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5451" w14:textId="77777777" w:rsidR="003A508F" w:rsidRDefault="003A508F" w:rsidP="003A508F">
      <w:pPr>
        <w:pStyle w:val="Heading2"/>
        <w:spacing w:before="0" w:beforeAutospacing="0" w:line="288" w:lineRule="atLeast"/>
        <w:rPr>
          <w:rFonts w:ascii="var(--fontFamily)" w:hAnsi="var(--fontFamily)"/>
          <w:color w:val="273746"/>
        </w:rPr>
      </w:pPr>
      <w:r>
        <w:rPr>
          <w:rStyle w:val="Strong"/>
          <w:rFonts w:ascii="var(--fontFamily)" w:hAnsi="var(--fontFamily)"/>
          <w:b/>
          <w:bCs/>
          <w:color w:val="273746"/>
        </w:rPr>
        <w:t>Refund and Cancellation Policy</w:t>
      </w:r>
    </w:p>
    <w:p w14:paraId="1B057833" w14:textId="77777777" w:rsidR="003A508F" w:rsidRDefault="003A508F" w:rsidP="003A508F">
      <w:pPr>
        <w:pStyle w:val="NormalWeb"/>
        <w:spacing w:before="0" w:beforeAutospacing="0"/>
        <w:rPr>
          <w:rFonts w:ascii="Segoe UI" w:hAnsi="Segoe UI" w:cs="Segoe UI"/>
          <w:color w:val="273746"/>
          <w:sz w:val="26"/>
          <w:szCs w:val="26"/>
        </w:rPr>
      </w:pPr>
      <w:r>
        <w:rPr>
          <w:rFonts w:ascii="Segoe UI" w:hAnsi="Segoe UI" w:cs="Segoe UI"/>
          <w:color w:val="273746"/>
          <w:sz w:val="26"/>
          <w:szCs w:val="26"/>
        </w:rPr>
        <w:t>Welcome to this website of Life Changing Society (hereinafter referred to as LCS). We make public our policy on refund and cancellation of donations received for the cause on payment gateway as under:</w:t>
      </w:r>
    </w:p>
    <w:p w14:paraId="3BE10F06" w14:textId="77777777" w:rsidR="003A508F" w:rsidRDefault="003A508F" w:rsidP="003A508F">
      <w:pPr>
        <w:pStyle w:val="NormalWeb"/>
        <w:spacing w:before="0" w:beforeAutospacing="0"/>
        <w:rPr>
          <w:rFonts w:ascii="Segoe UI" w:hAnsi="Segoe UI" w:cs="Segoe UI"/>
          <w:color w:val="273746"/>
          <w:sz w:val="26"/>
          <w:szCs w:val="26"/>
        </w:rPr>
      </w:pPr>
      <w:r>
        <w:rPr>
          <w:rFonts w:ascii="Segoe UI" w:hAnsi="Segoe UI" w:cs="Segoe UI"/>
          <w:color w:val="273746"/>
          <w:sz w:val="26"/>
          <w:szCs w:val="26"/>
        </w:rPr>
        <w:t>We use payment gateway for receiving donation.</w:t>
      </w:r>
    </w:p>
    <w:p w14:paraId="440A327F" w14:textId="77777777" w:rsidR="003A508F" w:rsidRPr="003A508F" w:rsidRDefault="003A508F" w:rsidP="003A508F">
      <w:pPr>
        <w:pStyle w:val="Heading4"/>
        <w:spacing w:line="288" w:lineRule="atLeast"/>
        <w:rPr>
          <w:rFonts w:ascii="var(--fontFamily)" w:hAnsi="var(--fontFamily)" w:cs="Times New Roman"/>
          <w:color w:val="273746"/>
        </w:rPr>
      </w:pPr>
      <w:r w:rsidRPr="003A508F">
        <w:rPr>
          <w:rStyle w:val="Strong"/>
          <w:rFonts w:ascii="var(--fontFamily)" w:hAnsi="var(--fontFamily)"/>
          <w:color w:val="273746"/>
        </w:rPr>
        <w:t>For Receiving Donation</w:t>
      </w:r>
    </w:p>
    <w:p w14:paraId="563FF964" w14:textId="77777777" w:rsidR="003A508F" w:rsidRDefault="003A508F" w:rsidP="003A508F">
      <w:pPr>
        <w:pStyle w:val="NormalWeb"/>
        <w:spacing w:before="0" w:beforeAutospacing="0"/>
        <w:rPr>
          <w:rFonts w:ascii="Segoe UI" w:hAnsi="Segoe UI" w:cs="Segoe UI"/>
          <w:color w:val="273746"/>
          <w:sz w:val="26"/>
          <w:szCs w:val="26"/>
        </w:rPr>
      </w:pPr>
      <w:r>
        <w:rPr>
          <w:rFonts w:ascii="Segoe UI" w:hAnsi="Segoe UI" w:cs="Segoe UI"/>
          <w:color w:val="273746"/>
          <w:sz w:val="26"/>
          <w:szCs w:val="26"/>
        </w:rPr>
        <w:t>No refund/cancellation request for the donated amount by any donor will be entertained for online donations through the online payment gateway after the donation is accepted from our Online Payment Gateway service providers unless there is a fraud notification from our Payment Gateway Service Providers.</w:t>
      </w:r>
    </w:p>
    <w:p w14:paraId="6F4F6790" w14:textId="77777777" w:rsidR="003A508F" w:rsidRDefault="003A508F" w:rsidP="003A508F">
      <w:pPr>
        <w:pStyle w:val="NormalWeb"/>
        <w:spacing w:before="0" w:beforeAutospacing="0"/>
        <w:rPr>
          <w:rFonts w:ascii="Segoe UI" w:hAnsi="Segoe UI" w:cs="Segoe UI"/>
          <w:color w:val="273746"/>
          <w:sz w:val="26"/>
          <w:szCs w:val="26"/>
        </w:rPr>
      </w:pPr>
      <w:r>
        <w:rPr>
          <w:rFonts w:ascii="Segoe UI" w:hAnsi="Segoe UI" w:cs="Segoe UI"/>
          <w:color w:val="273746"/>
          <w:sz w:val="26"/>
          <w:szCs w:val="26"/>
        </w:rPr>
        <w:t>Once received the donation for a cause will not be refunded to the donor. No cancellation to be made. The donation will be used for the social developmental work of LCS.</w:t>
      </w:r>
    </w:p>
    <w:p w14:paraId="5444F147" w14:textId="77777777" w:rsidR="003A508F" w:rsidRPr="00433F0C" w:rsidRDefault="003A508F" w:rsidP="003A508F">
      <w:pPr>
        <w:pStyle w:val="Heading4"/>
        <w:spacing w:line="288" w:lineRule="atLeast"/>
        <w:rPr>
          <w:rFonts w:ascii="var(--fontFamily)" w:hAnsi="var(--fontFamily)" w:cs="Times New Roman"/>
          <w:i w:val="0"/>
          <w:iCs w:val="0"/>
          <w:color w:val="273746"/>
        </w:rPr>
      </w:pPr>
      <w:r w:rsidRPr="00433F0C">
        <w:rPr>
          <w:rStyle w:val="Strong"/>
          <w:rFonts w:ascii="var(--fontFamily)" w:hAnsi="var(--fontFamily)"/>
          <w:i w:val="0"/>
          <w:iCs w:val="0"/>
          <w:color w:val="273746"/>
        </w:rPr>
        <w:t>Credit Card Details</w:t>
      </w:r>
    </w:p>
    <w:p w14:paraId="73E91545" w14:textId="77777777" w:rsidR="003A508F" w:rsidRDefault="003A508F" w:rsidP="003A508F">
      <w:pPr>
        <w:pStyle w:val="NormalWeb"/>
        <w:spacing w:before="0" w:beforeAutospacing="0"/>
        <w:rPr>
          <w:rFonts w:ascii="Segoe UI" w:hAnsi="Segoe UI" w:cs="Segoe UI"/>
          <w:color w:val="273746"/>
          <w:sz w:val="26"/>
          <w:szCs w:val="26"/>
        </w:rPr>
      </w:pPr>
      <w:r>
        <w:rPr>
          <w:rFonts w:ascii="Segoe UI" w:hAnsi="Segoe UI" w:cs="Segoe UI"/>
          <w:color w:val="273746"/>
          <w:sz w:val="26"/>
          <w:szCs w:val="26"/>
        </w:rPr>
        <w:t>You agree, understand and confirm that the credit card details provided by you for availing of services on LCS will be correct and accurate and you shall not use the credit card which is not lawfully owned by you. i.e. in a credit card transaction, you must use your own credit card. You further agree and undertake to provide the correct and valid credit card details to LCS. Further the said information will not be utilized and shared by LCS with any of the third parties unless required by law, regulation or court order. LCS will not be liable for any credit card fraud. The liability for use of a card fraudulently will be on you and the onus to ‘prove otherwise’ shall be exclusively on you.</w:t>
      </w:r>
    </w:p>
    <w:p w14:paraId="4FE1E829" w14:textId="77777777" w:rsidR="003A508F" w:rsidRPr="00433F0C" w:rsidRDefault="003A508F" w:rsidP="003A508F">
      <w:pPr>
        <w:pStyle w:val="Heading4"/>
        <w:spacing w:line="288" w:lineRule="atLeast"/>
        <w:rPr>
          <w:rFonts w:ascii="var(--fontFamily)" w:hAnsi="var(--fontFamily)" w:cs="Times New Roman"/>
          <w:i w:val="0"/>
          <w:iCs w:val="0"/>
          <w:color w:val="273746"/>
        </w:rPr>
      </w:pPr>
      <w:r w:rsidRPr="00433F0C">
        <w:rPr>
          <w:rStyle w:val="Strong"/>
          <w:rFonts w:ascii="var(--fontFamily)" w:hAnsi="var(--fontFamily)"/>
          <w:i w:val="0"/>
          <w:iCs w:val="0"/>
          <w:color w:val="273746"/>
        </w:rPr>
        <w:t>Electronic Communications</w:t>
      </w:r>
    </w:p>
    <w:p w14:paraId="28943C8C" w14:textId="77777777" w:rsidR="003A508F" w:rsidRDefault="003A508F" w:rsidP="003A508F">
      <w:pPr>
        <w:pStyle w:val="NormalWeb"/>
        <w:spacing w:before="0" w:beforeAutospacing="0"/>
        <w:rPr>
          <w:rFonts w:ascii="Segoe UI" w:hAnsi="Segoe UI" w:cs="Segoe UI"/>
          <w:color w:val="273746"/>
          <w:sz w:val="26"/>
          <w:szCs w:val="26"/>
        </w:rPr>
      </w:pPr>
      <w:r>
        <w:rPr>
          <w:rFonts w:ascii="Segoe UI" w:hAnsi="Segoe UI" w:cs="Segoe UI"/>
          <w:color w:val="273746"/>
          <w:sz w:val="26"/>
          <w:szCs w:val="26"/>
        </w:rPr>
        <w:t>When you visit the site or send emails to us, you are communicating with us electronically. You consent to receive communications from us electronically. We will communicate with you by email or by posting notices on the Site. You agree that all agreements, notices, disclosures and other communications that we provide to you electronically satisfy any legal requirement that such communications be in writing.</w:t>
      </w:r>
    </w:p>
    <w:p w14:paraId="475590B0" w14:textId="77777777" w:rsidR="007B5710" w:rsidRDefault="003A508F"/>
    <w:sectPr w:rsidR="007B5710" w:rsidSect="000B7B2C">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ar(--fontFamily)">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8F"/>
    <w:rsid w:val="000B7B2C"/>
    <w:rsid w:val="000C260F"/>
    <w:rsid w:val="001D6F7B"/>
    <w:rsid w:val="003A508F"/>
    <w:rsid w:val="00831E6E"/>
    <w:rsid w:val="00E613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63681CB"/>
  <w15:chartTrackingRefBased/>
  <w15:docId w15:val="{FB0790AF-D91C-1441-B530-FB460F4F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508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3A508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508F"/>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3A508F"/>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3A508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A5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Bhalla</dc:creator>
  <cp:keywords/>
  <dc:description/>
  <cp:lastModifiedBy>Rohit Bhalla</cp:lastModifiedBy>
  <cp:revision>1</cp:revision>
  <dcterms:created xsi:type="dcterms:W3CDTF">2022-10-04T06:07:00Z</dcterms:created>
  <dcterms:modified xsi:type="dcterms:W3CDTF">2022-10-04T06:08:00Z</dcterms:modified>
</cp:coreProperties>
</file>